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51F3" w14:textId="47708196" w:rsidR="004861CC" w:rsidRPr="00A97A84" w:rsidRDefault="00A97A84" w:rsidP="00A97A84">
      <w:pPr>
        <w:jc w:val="center"/>
        <w:rPr>
          <w:b/>
          <w:bCs/>
          <w:sz w:val="32"/>
          <w:szCs w:val="32"/>
        </w:rPr>
      </w:pPr>
      <w:r>
        <w:rPr>
          <w:b/>
          <w:bCs/>
          <w:sz w:val="32"/>
          <w:szCs w:val="32"/>
        </w:rPr>
        <w:t xml:space="preserve">PRESS RELEASE: </w:t>
      </w:r>
      <w:r w:rsidR="008468B4" w:rsidRPr="00A97A84">
        <w:rPr>
          <w:b/>
          <w:bCs/>
          <w:sz w:val="32"/>
          <w:szCs w:val="32"/>
        </w:rPr>
        <w:t>Experts</w:t>
      </w:r>
      <w:r w:rsidR="00DE7E07" w:rsidRPr="00A97A84">
        <w:rPr>
          <w:b/>
          <w:bCs/>
          <w:sz w:val="32"/>
          <w:szCs w:val="32"/>
        </w:rPr>
        <w:t>, NGOs</w:t>
      </w:r>
      <w:r w:rsidR="008468B4" w:rsidRPr="00A97A84">
        <w:rPr>
          <w:b/>
          <w:bCs/>
          <w:sz w:val="32"/>
          <w:szCs w:val="32"/>
        </w:rPr>
        <w:t xml:space="preserve"> </w:t>
      </w:r>
      <w:r w:rsidR="004861CC" w:rsidRPr="00A97A84">
        <w:rPr>
          <w:b/>
          <w:bCs/>
          <w:sz w:val="32"/>
          <w:szCs w:val="32"/>
        </w:rPr>
        <w:t xml:space="preserve">and retailers </w:t>
      </w:r>
      <w:r w:rsidR="00DE7E07" w:rsidRPr="00A97A84">
        <w:rPr>
          <w:b/>
          <w:bCs/>
          <w:sz w:val="32"/>
          <w:szCs w:val="32"/>
        </w:rPr>
        <w:t>jointly</w:t>
      </w:r>
      <w:r w:rsidR="00DE7E07" w:rsidRPr="00A97A84">
        <w:rPr>
          <w:sz w:val="24"/>
          <w:szCs w:val="24"/>
        </w:rPr>
        <w:t xml:space="preserve"> </w:t>
      </w:r>
      <w:r w:rsidR="004861CC" w:rsidRPr="00A97A84">
        <w:rPr>
          <w:b/>
          <w:bCs/>
          <w:sz w:val="32"/>
          <w:szCs w:val="32"/>
        </w:rPr>
        <w:t>call for urgent rethink from Marine Stewardship Council on shark finning</w:t>
      </w:r>
    </w:p>
    <w:p w14:paraId="5F1DAB21" w14:textId="2D9FB929" w:rsidR="00AB0025" w:rsidRPr="00F3019C" w:rsidRDefault="00AB0025" w:rsidP="005252FA">
      <w:pPr>
        <w:pStyle w:val="Listenabsatz"/>
        <w:numPr>
          <w:ilvl w:val="0"/>
          <w:numId w:val="1"/>
        </w:numPr>
        <w:jc w:val="both"/>
        <w:rPr>
          <w:b/>
          <w:bCs/>
        </w:rPr>
      </w:pPr>
      <w:r w:rsidRPr="00F3019C">
        <w:rPr>
          <w:b/>
          <w:bCs/>
        </w:rPr>
        <w:t xml:space="preserve">Stakeholders including </w:t>
      </w:r>
      <w:r w:rsidR="00F3019C" w:rsidRPr="00F3019C">
        <w:rPr>
          <w:b/>
          <w:bCs/>
        </w:rPr>
        <w:t>fr</w:t>
      </w:r>
      <w:r w:rsidR="00F3019C" w:rsidRPr="00F3019C">
        <w:rPr>
          <w:rFonts w:cstheme="minorHAnsi"/>
          <w:b/>
          <w:bCs/>
          <w:color w:val="0F1419"/>
          <w:shd w:val="clear" w:color="auto" w:fill="FFFFFF"/>
        </w:rPr>
        <w:t xml:space="preserve">om </w:t>
      </w:r>
      <w:r w:rsidRPr="00F3019C">
        <w:rPr>
          <w:b/>
          <w:bCs/>
        </w:rPr>
        <w:t>NGOs</w:t>
      </w:r>
      <w:r w:rsidR="00F3019C" w:rsidRPr="00F3019C">
        <w:rPr>
          <w:b/>
          <w:bCs/>
        </w:rPr>
        <w:t>, the seaf</w:t>
      </w:r>
      <w:r w:rsidR="00F3019C" w:rsidRPr="00F3019C">
        <w:rPr>
          <w:rFonts w:cstheme="minorHAnsi"/>
          <w:b/>
          <w:bCs/>
          <w:color w:val="0F1419"/>
          <w:shd w:val="clear" w:color="auto" w:fill="FFFFFF"/>
        </w:rPr>
        <w:t>ood supply chain</w:t>
      </w:r>
      <w:r w:rsidRPr="00F3019C">
        <w:rPr>
          <w:b/>
          <w:bCs/>
        </w:rPr>
        <w:t xml:space="preserve"> and retailers </w:t>
      </w:r>
      <w:r w:rsidR="00F3019C" w:rsidRPr="00F3019C">
        <w:rPr>
          <w:b/>
          <w:bCs/>
        </w:rPr>
        <w:t xml:space="preserve">including </w:t>
      </w:r>
      <w:r w:rsidRPr="00F3019C">
        <w:rPr>
          <w:b/>
          <w:bCs/>
        </w:rPr>
        <w:t xml:space="preserve">M&amp;S </w:t>
      </w:r>
      <w:r w:rsidR="00F3019C" w:rsidRPr="00F3019C">
        <w:rPr>
          <w:b/>
          <w:bCs/>
        </w:rPr>
        <w:t xml:space="preserve">(UK), </w:t>
      </w:r>
      <w:proofErr w:type="spellStart"/>
      <w:r w:rsidRPr="00F3019C">
        <w:rPr>
          <w:b/>
          <w:bCs/>
        </w:rPr>
        <w:t>Migros</w:t>
      </w:r>
      <w:proofErr w:type="spellEnd"/>
      <w:r w:rsidR="00F3019C" w:rsidRPr="00F3019C">
        <w:rPr>
          <w:b/>
          <w:bCs/>
        </w:rPr>
        <w:t xml:space="preserve"> (Switzerland) and W</w:t>
      </w:r>
      <w:r w:rsidR="00F3019C" w:rsidRPr="00F3019C">
        <w:rPr>
          <w:rFonts w:cstheme="minorHAnsi"/>
          <w:b/>
          <w:bCs/>
          <w:color w:val="0F1419"/>
          <w:shd w:val="clear" w:color="auto" w:fill="FFFFFF"/>
        </w:rPr>
        <w:t>oolworths (South Africa)</w:t>
      </w:r>
      <w:r w:rsidRPr="00F3019C">
        <w:rPr>
          <w:b/>
          <w:bCs/>
        </w:rPr>
        <w:t xml:space="preserve"> have written to the Marine Stewardship Council ahead of its upcoming Board meeting to urge rethink on shark finning. </w:t>
      </w:r>
    </w:p>
    <w:p w14:paraId="72627084" w14:textId="1AA7EECF" w:rsidR="00AB0025" w:rsidRPr="00A97A84" w:rsidRDefault="00AB0025" w:rsidP="005252FA">
      <w:pPr>
        <w:pStyle w:val="Listenabsatz"/>
        <w:numPr>
          <w:ilvl w:val="0"/>
          <w:numId w:val="1"/>
        </w:numPr>
        <w:jc w:val="both"/>
        <w:rPr>
          <w:b/>
          <w:bCs/>
        </w:rPr>
      </w:pPr>
      <w:r w:rsidRPr="00A97A84">
        <w:rPr>
          <w:b/>
          <w:bCs/>
        </w:rPr>
        <w:t xml:space="preserve">The signatories </w:t>
      </w:r>
      <w:r w:rsidR="00A97A84" w:rsidRPr="00A97A84">
        <w:rPr>
          <w:b/>
          <w:bCs/>
        </w:rPr>
        <w:t xml:space="preserve">call on MSC to require a ‘Fins Naturally Attached’ </w:t>
      </w:r>
      <w:r w:rsidR="00A97A84" w:rsidRPr="00F3019C">
        <w:rPr>
          <w:b/>
          <w:bCs/>
        </w:rPr>
        <w:t>policy</w:t>
      </w:r>
      <w:r w:rsidR="00F3019C" w:rsidRPr="00F3019C">
        <w:rPr>
          <w:b/>
          <w:bCs/>
        </w:rPr>
        <w:t xml:space="preserve"> with</w:t>
      </w:r>
      <w:r w:rsidR="00F3019C" w:rsidRPr="00F3019C">
        <w:rPr>
          <w:rFonts w:cstheme="minorHAnsi"/>
          <w:b/>
          <w:bCs/>
          <w:color w:val="0F1419"/>
          <w:shd w:val="clear" w:color="auto" w:fill="FFFFFF"/>
        </w:rPr>
        <w:t>out exemptions</w:t>
      </w:r>
      <w:r w:rsidR="00A97A84" w:rsidRPr="00F3019C">
        <w:rPr>
          <w:b/>
          <w:bCs/>
        </w:rPr>
        <w:t xml:space="preserve"> for all certified fisheries</w:t>
      </w:r>
      <w:r w:rsidR="00F3019C">
        <w:rPr>
          <w:b/>
          <w:bCs/>
        </w:rPr>
        <w:t xml:space="preserve"> </w:t>
      </w:r>
      <w:r w:rsidR="00A97A84" w:rsidRPr="00A97A84">
        <w:rPr>
          <w:b/>
          <w:bCs/>
        </w:rPr>
        <w:t>in line with global best practice.</w:t>
      </w:r>
    </w:p>
    <w:p w14:paraId="50726B77" w14:textId="0A0F8A44" w:rsidR="00A97A84" w:rsidRPr="00A97A84" w:rsidRDefault="00A97A84" w:rsidP="00856495">
      <w:pPr>
        <w:pStyle w:val="Listenabsatz"/>
        <w:numPr>
          <w:ilvl w:val="0"/>
          <w:numId w:val="1"/>
        </w:numPr>
        <w:jc w:val="both"/>
        <w:rPr>
          <w:b/>
          <w:bCs/>
        </w:rPr>
      </w:pPr>
      <w:r w:rsidRPr="00A97A84">
        <w:rPr>
          <w:b/>
          <w:bCs/>
        </w:rPr>
        <w:t>The signatories express concerns regarding the weaker proposal currently being deliberated on by MSC</w:t>
      </w:r>
      <w:r w:rsidR="00F3019C">
        <w:rPr>
          <w:b/>
          <w:bCs/>
        </w:rPr>
        <w:t xml:space="preserve">, </w:t>
      </w:r>
      <w:r w:rsidR="00F3019C" w:rsidRPr="00306346">
        <w:rPr>
          <w:b/>
          <w:bCs/>
        </w:rPr>
        <w:t>which w</w:t>
      </w:r>
      <w:r w:rsidR="00F3019C" w:rsidRPr="00306346">
        <w:rPr>
          <w:rFonts w:cstheme="minorHAnsi"/>
          <w:b/>
          <w:bCs/>
          <w:color w:val="0F1419"/>
          <w:shd w:val="clear" w:color="auto" w:fill="FFFFFF"/>
        </w:rPr>
        <w:t>ould continue to allow exemptions</w:t>
      </w:r>
      <w:r w:rsidRPr="00306346">
        <w:rPr>
          <w:b/>
          <w:bCs/>
        </w:rPr>
        <w:t xml:space="preserve"> –</w:t>
      </w:r>
      <w:r w:rsidRPr="00A97A84">
        <w:rPr>
          <w:b/>
          <w:bCs/>
        </w:rPr>
        <w:t xml:space="preserve"> “an industry-friendly rebranding of the status quo with very limited ability to drive change on the water”</w:t>
      </w:r>
    </w:p>
    <w:p w14:paraId="7D54E7B1" w14:textId="44E7FDF4" w:rsidR="004861CC" w:rsidRDefault="0014598B" w:rsidP="00A97A84">
      <w:pPr>
        <w:jc w:val="both"/>
      </w:pPr>
      <w:r>
        <w:rPr>
          <w:b/>
          <w:bCs/>
        </w:rPr>
        <w:t>L</w:t>
      </w:r>
      <w:r w:rsidRPr="00306346">
        <w:rPr>
          <w:rFonts w:cstheme="minorHAnsi"/>
          <w:b/>
          <w:bCs/>
          <w:color w:val="0F1419"/>
          <w:shd w:val="clear" w:color="auto" w:fill="FFFFFF"/>
        </w:rPr>
        <w:t>o</w:t>
      </w:r>
      <w:r>
        <w:rPr>
          <w:rFonts w:cstheme="minorHAnsi"/>
          <w:b/>
          <w:bCs/>
          <w:color w:val="0F1419"/>
          <w:shd w:val="clear" w:color="auto" w:fill="FFFFFF"/>
        </w:rPr>
        <w:t>nd</w:t>
      </w:r>
      <w:r w:rsidRPr="00306346">
        <w:rPr>
          <w:rFonts w:cstheme="minorHAnsi"/>
          <w:b/>
          <w:bCs/>
          <w:color w:val="0F1419"/>
          <w:shd w:val="clear" w:color="auto" w:fill="FFFFFF"/>
        </w:rPr>
        <w:t>o</w:t>
      </w:r>
      <w:r>
        <w:rPr>
          <w:rFonts w:cstheme="minorHAnsi"/>
          <w:b/>
          <w:bCs/>
          <w:color w:val="0F1419"/>
          <w:shd w:val="clear" w:color="auto" w:fill="FFFFFF"/>
        </w:rPr>
        <w:t>n/ Zurich</w:t>
      </w:r>
      <w:r w:rsidR="0018421E">
        <w:rPr>
          <w:rFonts w:cstheme="minorHAnsi"/>
          <w:b/>
          <w:bCs/>
          <w:color w:val="0F1419"/>
          <w:shd w:val="clear" w:color="auto" w:fill="FFFFFF"/>
        </w:rPr>
        <w:t>/ Cape T</w:t>
      </w:r>
      <w:r w:rsidR="0018421E" w:rsidRPr="0018421E">
        <w:rPr>
          <w:rFonts w:cstheme="minorHAnsi"/>
          <w:b/>
          <w:bCs/>
          <w:color w:val="0F1419"/>
          <w:shd w:val="clear" w:color="auto" w:fill="FFFFFF"/>
        </w:rPr>
        <w:t>o</w:t>
      </w:r>
      <w:r w:rsidR="0018421E">
        <w:rPr>
          <w:rFonts w:cstheme="minorHAnsi"/>
          <w:b/>
          <w:bCs/>
          <w:color w:val="0F1419"/>
          <w:shd w:val="clear" w:color="auto" w:fill="FFFFFF"/>
        </w:rPr>
        <w:t>wn</w:t>
      </w:r>
      <w:r>
        <w:rPr>
          <w:rFonts w:cstheme="minorHAnsi"/>
          <w:b/>
          <w:bCs/>
          <w:color w:val="0F1419"/>
          <w:shd w:val="clear" w:color="auto" w:fill="FFFFFF"/>
        </w:rPr>
        <w:t>,</w:t>
      </w:r>
      <w:r>
        <w:rPr>
          <w:b/>
          <w:bCs/>
        </w:rPr>
        <w:t xml:space="preserve"> </w:t>
      </w:r>
      <w:r w:rsidR="00202555">
        <w:rPr>
          <w:b/>
          <w:bCs/>
        </w:rPr>
        <w:t>Thursday 16th</w:t>
      </w:r>
      <w:r w:rsidR="00A97A84" w:rsidRPr="004E1088">
        <w:rPr>
          <w:b/>
          <w:bCs/>
        </w:rPr>
        <w:t xml:space="preserve"> December:</w:t>
      </w:r>
      <w:r w:rsidR="00A97A84">
        <w:t xml:space="preserve"> </w:t>
      </w:r>
      <w:r w:rsidR="00E3535B">
        <w:t>A gr</w:t>
      </w:r>
      <w:r w:rsidR="00E3535B" w:rsidRPr="00E3535B">
        <w:t>o</w:t>
      </w:r>
      <w:r w:rsidR="00E3535B">
        <w:t xml:space="preserve">up </w:t>
      </w:r>
      <w:r w:rsidR="00E3535B" w:rsidRPr="00E3535B">
        <w:t>o</w:t>
      </w:r>
      <w:r w:rsidR="00E3535B">
        <w:t xml:space="preserve">f </w:t>
      </w:r>
      <w:r w:rsidR="002B0E10">
        <w:t xml:space="preserve">concerned </w:t>
      </w:r>
      <w:r w:rsidR="00E3535B">
        <w:t>stakeh</w:t>
      </w:r>
      <w:r w:rsidR="00E3535B" w:rsidRPr="00E3535B">
        <w:t>o</w:t>
      </w:r>
      <w:r w:rsidR="00E3535B">
        <w:t>lders, fr</w:t>
      </w:r>
      <w:r w:rsidR="00E3535B" w:rsidRPr="00E3535B">
        <w:t>o</w:t>
      </w:r>
      <w:r w:rsidR="00E3535B">
        <w:t xml:space="preserve">m </w:t>
      </w:r>
      <w:r w:rsidR="004861CC">
        <w:t xml:space="preserve">the NGO, retail and supply sectors </w:t>
      </w:r>
      <w:r w:rsidR="00155E53" w:rsidRPr="00D45B48">
        <w:t xml:space="preserve">recently </w:t>
      </w:r>
      <w:hyperlink r:id="rId5" w:history="1">
        <w:r w:rsidR="00155E53" w:rsidRPr="00155E53">
          <w:rPr>
            <w:rStyle w:val="Hyperlink"/>
          </w:rPr>
          <w:t xml:space="preserve">wrote jointly </w:t>
        </w:r>
      </w:hyperlink>
      <w:r w:rsidR="004861CC" w:rsidRPr="00155E53">
        <w:t xml:space="preserve"> </w:t>
      </w:r>
      <w:r w:rsidR="004861CC">
        <w:t xml:space="preserve">to the Marine Stewardship Council (MSC) to </w:t>
      </w:r>
      <w:r w:rsidR="00B07069">
        <w:t xml:space="preserve">request </w:t>
      </w:r>
      <w:r w:rsidR="004861CC">
        <w:t>the organisation to urgently rethink its proposals on shark finning. The letter comes ahead of the final stages of MSC’s ongoing five-yearly Fisheries Standard Review process, for which shark finning is one of the topics on the agenda.</w:t>
      </w:r>
    </w:p>
    <w:p w14:paraId="404CEFD9" w14:textId="242DD668" w:rsidR="004861CC" w:rsidRDefault="004861CC" w:rsidP="00E3535B">
      <w:pPr>
        <w:jc w:val="both"/>
      </w:pPr>
      <w:r>
        <w:t xml:space="preserve">The letter notes the signatories’ longstanding and serious concerns about MSC’s requirements regarding shark finning. Specifically, the stakeholders denounce MSC’s inability to deliver on its stated policy of ‘zero tolerance’ </w:t>
      </w:r>
      <w:r w:rsidR="00307165">
        <w:t>towards shark finning and its failure to introduce a Fins Naturally Attached (FNA) requirement, in line with globally acknowledged best practice for preventing shark finning.</w:t>
      </w:r>
    </w:p>
    <w:p w14:paraId="3DE55608" w14:textId="514E7DBE" w:rsidR="004861CC" w:rsidRDefault="00307165" w:rsidP="00E3535B">
      <w:pPr>
        <w:jc w:val="both"/>
      </w:pPr>
      <w:r>
        <w:t xml:space="preserve">FNA as a prerequisite for certification of all fisheries interacting with sharks with no exemptions has been requested by stakeholders from across science, retail, the supply </w:t>
      </w:r>
      <w:r w:rsidR="009F3611">
        <w:t>chain,</w:t>
      </w:r>
      <w:r>
        <w:t xml:space="preserve"> and civil society for many years. The signatories also note a strong consensus for this approach in workshops and consultations conduc</w:t>
      </w:r>
      <w:r w:rsidR="00171FEE">
        <w:t>t</w:t>
      </w:r>
      <w:r>
        <w:t xml:space="preserve">ed by MSC in 2019 and 2020 and therefore their disappointment at the weakened proposal presented by MSC this year. </w:t>
      </w:r>
      <w:r w:rsidR="00B07069">
        <w:t xml:space="preserve">Although this proposal </w:t>
      </w:r>
      <w:r>
        <w:t>was overwhelmingly rejected in a stakeholder survey published in September, MSC has not indicated any intention for further proposals or consultations.</w:t>
      </w:r>
    </w:p>
    <w:p w14:paraId="29C3CEA3" w14:textId="2A2A91C1" w:rsidR="00616D4E" w:rsidRPr="00616D4E" w:rsidRDefault="00616D4E" w:rsidP="00A97A84">
      <w:pPr>
        <w:pStyle w:val="xmsonormal"/>
        <w:spacing w:after="240"/>
        <w:jc w:val="both"/>
      </w:pPr>
      <w:r w:rsidRPr="00000833">
        <w:rPr>
          <w:b/>
          <w:bCs/>
        </w:rPr>
        <w:t xml:space="preserve">Paul </w:t>
      </w:r>
      <w:proofErr w:type="spellStart"/>
      <w:r w:rsidRPr="00000833">
        <w:rPr>
          <w:b/>
          <w:bCs/>
        </w:rPr>
        <w:t>Wil</w:t>
      </w:r>
      <w:r w:rsidR="0034442C">
        <w:rPr>
          <w:b/>
          <w:bCs/>
        </w:rPr>
        <w:t>l</w:t>
      </w:r>
      <w:r w:rsidRPr="00000833">
        <w:rPr>
          <w:b/>
          <w:bCs/>
        </w:rPr>
        <w:t>goss</w:t>
      </w:r>
      <w:proofErr w:type="spellEnd"/>
      <w:r w:rsidRPr="00000833">
        <w:rPr>
          <w:b/>
          <w:bCs/>
        </w:rPr>
        <w:t>, Director</w:t>
      </w:r>
      <w:r w:rsidR="00EE364A">
        <w:rPr>
          <w:b/>
          <w:bCs/>
        </w:rPr>
        <w:t xml:space="preserve"> </w:t>
      </w:r>
      <w:r w:rsidR="00EE364A" w:rsidRPr="00000833">
        <w:rPr>
          <w:b/>
          <w:bCs/>
        </w:rPr>
        <w:t>o</w:t>
      </w:r>
      <w:r w:rsidR="00EE364A">
        <w:rPr>
          <w:b/>
          <w:bCs/>
        </w:rPr>
        <w:t>f F</w:t>
      </w:r>
      <w:r w:rsidR="00EE364A" w:rsidRPr="00000833">
        <w:rPr>
          <w:b/>
          <w:bCs/>
        </w:rPr>
        <w:t>oo</w:t>
      </w:r>
      <w:r w:rsidR="00EE364A">
        <w:rPr>
          <w:b/>
          <w:bCs/>
        </w:rPr>
        <w:t>d Techn</w:t>
      </w:r>
      <w:r w:rsidR="00EE364A" w:rsidRPr="00000833">
        <w:rPr>
          <w:b/>
          <w:bCs/>
        </w:rPr>
        <w:t>o</w:t>
      </w:r>
      <w:r w:rsidR="00EE364A">
        <w:rPr>
          <w:b/>
          <w:bCs/>
        </w:rPr>
        <w:t>l</w:t>
      </w:r>
      <w:r w:rsidR="00EE364A" w:rsidRPr="00000833">
        <w:rPr>
          <w:b/>
          <w:bCs/>
        </w:rPr>
        <w:t>o</w:t>
      </w:r>
      <w:r w:rsidR="00EE364A">
        <w:rPr>
          <w:b/>
          <w:bCs/>
        </w:rPr>
        <w:t>gy</w:t>
      </w:r>
      <w:r w:rsidRPr="00000833">
        <w:rPr>
          <w:b/>
          <w:bCs/>
        </w:rPr>
        <w:t xml:space="preserve"> at M&amp;S</w:t>
      </w:r>
      <w:r w:rsidR="00E3535B" w:rsidRPr="00616D4E">
        <w:t xml:space="preserve"> said: </w:t>
      </w:r>
      <w:r w:rsidRPr="00616D4E">
        <w:t>“Fins Naturally Attached without exemptions is globally acknowledged as the only truly effective means of enacting a shark fin ban. Our policy has included a ban on shark finning for over a decade and we believe it must be a minimum requirement for fisheries seeking a sustainability certification. It was hugely encouraging to see so many stakeholders express their support for such an approach during last year’s workshops, and subsequently disappointing that MSC then presented a weaker proposal for consultation in June of this year.”</w:t>
      </w:r>
    </w:p>
    <w:p w14:paraId="4DA6F6B4" w14:textId="6AE19BEA" w:rsidR="00C924A7" w:rsidRDefault="00BC2A52" w:rsidP="00E3535B">
      <w:pPr>
        <w:jc w:val="both"/>
      </w:pPr>
      <w:r>
        <w:t>The pr</w:t>
      </w:r>
      <w:r w:rsidRPr="00BC2A52">
        <w:t>o</w:t>
      </w:r>
      <w:r>
        <w:t>p</w:t>
      </w:r>
      <w:r w:rsidRPr="00BC2A52">
        <w:t>o</w:t>
      </w:r>
      <w:r>
        <w:t>sal presented by MSC f</w:t>
      </w:r>
      <w:r w:rsidRPr="00BC2A52">
        <w:t>o</w:t>
      </w:r>
      <w:r>
        <w:t>r c</w:t>
      </w:r>
      <w:r w:rsidRPr="00BC2A52">
        <w:t>o</w:t>
      </w:r>
      <w:r>
        <w:t>nsultati</w:t>
      </w:r>
      <w:r w:rsidRPr="00BC2A52">
        <w:t>o</w:t>
      </w:r>
      <w:r>
        <w:t xml:space="preserve">n this summer was that fisheries where sharks are a target, </w:t>
      </w:r>
      <w:r w:rsidRPr="00BC2A52">
        <w:t>o</w:t>
      </w:r>
      <w:r>
        <w:t>r primary, species w</w:t>
      </w:r>
      <w:r w:rsidRPr="00BC2A52">
        <w:t>o</w:t>
      </w:r>
      <w:r>
        <w:t>uld be exempt fr</w:t>
      </w:r>
      <w:r w:rsidRPr="00BC2A52">
        <w:t>o</w:t>
      </w:r>
      <w:r>
        <w:t>m a Fins Naturally Attached appr</w:t>
      </w:r>
      <w:r w:rsidRPr="00BC2A52">
        <w:t>o</w:t>
      </w:r>
      <w:r>
        <w:t>ach and permitted t</w:t>
      </w:r>
      <w:r w:rsidRPr="00BC2A52">
        <w:t>o</w:t>
      </w:r>
      <w:r>
        <w:t xml:space="preserve"> c</w:t>
      </w:r>
      <w:r w:rsidRPr="00BC2A52">
        <w:t>o</w:t>
      </w:r>
      <w:r>
        <w:t>ntinue using an ‘alternative appr</w:t>
      </w:r>
      <w:r w:rsidRPr="00BC2A52">
        <w:t>o</w:t>
      </w:r>
      <w:r>
        <w:t>ach’.</w:t>
      </w:r>
    </w:p>
    <w:p w14:paraId="6C275651" w14:textId="3EA9E6F9" w:rsidR="00BC2A52" w:rsidRDefault="00B07069" w:rsidP="00E3535B">
      <w:pPr>
        <w:jc w:val="both"/>
      </w:pPr>
      <w:r w:rsidRPr="00000833">
        <w:rPr>
          <w:b/>
          <w:bCs/>
        </w:rPr>
        <w:t xml:space="preserve">Iris Ziegler, </w:t>
      </w:r>
      <w:r w:rsidR="00C25506">
        <w:rPr>
          <w:b/>
          <w:bCs/>
        </w:rPr>
        <w:t xml:space="preserve">Head </w:t>
      </w:r>
      <w:r w:rsidR="00C25506" w:rsidRPr="00C25506">
        <w:rPr>
          <w:b/>
          <w:bCs/>
        </w:rPr>
        <w:t>o</w:t>
      </w:r>
      <w:r w:rsidR="00C25506">
        <w:rPr>
          <w:b/>
          <w:bCs/>
        </w:rPr>
        <w:t>f Internati</w:t>
      </w:r>
      <w:r w:rsidR="00C25506" w:rsidRPr="00C25506">
        <w:rPr>
          <w:b/>
          <w:bCs/>
        </w:rPr>
        <w:t>o</w:t>
      </w:r>
      <w:r w:rsidR="00C25506">
        <w:rPr>
          <w:b/>
          <w:bCs/>
        </w:rPr>
        <w:t>nal C</w:t>
      </w:r>
      <w:r w:rsidR="00C25506" w:rsidRPr="00C25506">
        <w:rPr>
          <w:b/>
          <w:bCs/>
        </w:rPr>
        <w:t>oo</w:t>
      </w:r>
      <w:r w:rsidR="00C25506">
        <w:rPr>
          <w:b/>
          <w:bCs/>
        </w:rPr>
        <w:t>perati</w:t>
      </w:r>
      <w:r w:rsidR="00C25506" w:rsidRPr="00C25506">
        <w:rPr>
          <w:b/>
          <w:bCs/>
        </w:rPr>
        <w:t>o</w:t>
      </w:r>
      <w:r w:rsidR="00C25506">
        <w:rPr>
          <w:b/>
          <w:bCs/>
        </w:rPr>
        <w:t xml:space="preserve">n, </w:t>
      </w:r>
      <w:r w:rsidRPr="00000833">
        <w:rPr>
          <w:b/>
          <w:bCs/>
        </w:rPr>
        <w:t>Sharkproject International</w:t>
      </w:r>
      <w:r w:rsidRPr="0062565E">
        <w:t xml:space="preserve"> </w:t>
      </w:r>
      <w:r w:rsidR="00BC2A52" w:rsidRPr="0062565E">
        <w:t xml:space="preserve">said: “MSC’s proposal is extremely worrying due to the well-known loopholes of all existing alternative approaches. While MSC has sought to position its proposal as ‘Fins Naturally Attached’, it is in fact just an industry-friendly rebranding of the status quo with very limited ability to drive change on the water. With shark populations </w:t>
      </w:r>
      <w:r w:rsidR="00B8387B" w:rsidRPr="0062565E">
        <w:t xml:space="preserve">in drastic decline around the world, the time has passed for more half measures </w:t>
      </w:r>
      <w:r w:rsidR="00B8387B" w:rsidRPr="0062565E">
        <w:lastRenderedPageBreak/>
        <w:t>and it’s time for MSC to adopt a tried-and-tested policy: a Fins Naturally Attached policy without exemptions.”</w:t>
      </w:r>
    </w:p>
    <w:p w14:paraId="7F51B5D8" w14:textId="2C296BB4" w:rsidR="00CE2C9A" w:rsidRDefault="00D80BDF" w:rsidP="00E3535B">
      <w:pPr>
        <w:jc w:val="both"/>
      </w:pPr>
      <w:r>
        <w:t>The letter highlights that MSC’s pr</w:t>
      </w:r>
      <w:r w:rsidRPr="00D80BDF">
        <w:t>o</w:t>
      </w:r>
      <w:r>
        <w:t>p</w:t>
      </w:r>
      <w:r w:rsidRPr="00D80BDF">
        <w:t>o</w:t>
      </w:r>
      <w:r>
        <w:t>sal was consequently widely rejected in the m</w:t>
      </w:r>
      <w:r w:rsidRPr="00D80BDF">
        <w:t>o</w:t>
      </w:r>
      <w:r>
        <w:t>st recent r</w:t>
      </w:r>
      <w:r w:rsidRPr="00D80BDF">
        <w:t>o</w:t>
      </w:r>
      <w:r>
        <w:t xml:space="preserve">und </w:t>
      </w:r>
      <w:r w:rsidRPr="00D80BDF">
        <w:t>o</w:t>
      </w:r>
      <w:r>
        <w:t>f c</w:t>
      </w:r>
      <w:r w:rsidRPr="00D80BDF">
        <w:t>o</w:t>
      </w:r>
      <w:r>
        <w:t>nsultati</w:t>
      </w:r>
      <w:r w:rsidRPr="00D80BDF">
        <w:t>o</w:t>
      </w:r>
      <w:r>
        <w:t xml:space="preserve">n: 66% </w:t>
      </w:r>
      <w:r w:rsidRPr="00D80BDF">
        <w:t>o</w:t>
      </w:r>
      <w:r>
        <w:t>f resp</w:t>
      </w:r>
      <w:r w:rsidRPr="00D80BDF">
        <w:t>o</w:t>
      </w:r>
      <w:r>
        <w:t>ndents felt it was n</w:t>
      </w:r>
      <w:r w:rsidRPr="00D80BDF">
        <w:t>o</w:t>
      </w:r>
      <w:r>
        <w:t>t aligned with best practice</w:t>
      </w:r>
      <w:r w:rsidR="00D10430">
        <w:t xml:space="preserve"> and</w:t>
      </w:r>
      <w:r>
        <w:t xml:space="preserve"> 68% </w:t>
      </w:r>
      <w:r w:rsidR="00F15440">
        <w:t>that it was not acceptable.</w:t>
      </w:r>
      <w:r>
        <w:t xml:space="preserve"> </w:t>
      </w:r>
    </w:p>
    <w:p w14:paraId="438CB139" w14:textId="3F0EA635" w:rsidR="00B8387B" w:rsidRDefault="00D80BDF" w:rsidP="00E3535B">
      <w:pPr>
        <w:jc w:val="both"/>
      </w:pPr>
      <w:r w:rsidRPr="00D80BDF">
        <w:t>O</w:t>
      </w:r>
      <w:r>
        <w:t>n that basis, the letter c</w:t>
      </w:r>
      <w:r w:rsidRPr="00D80BDF">
        <w:t>o</w:t>
      </w:r>
      <w:r>
        <w:t>ncludes by highlighting that the MSC pr</w:t>
      </w:r>
      <w:r w:rsidRPr="00D80BDF">
        <w:t>o</w:t>
      </w:r>
      <w:r>
        <w:t>p</w:t>
      </w:r>
      <w:r w:rsidRPr="00D80BDF">
        <w:t>o</w:t>
      </w:r>
      <w:r>
        <w:t>sal ‘d</w:t>
      </w:r>
      <w:r w:rsidRPr="00D80BDF">
        <w:t>o</w:t>
      </w:r>
      <w:r>
        <w:t>es n</w:t>
      </w:r>
      <w:r w:rsidRPr="00D80BDF">
        <w:t>o</w:t>
      </w:r>
      <w:r>
        <w:t>t meet stakeh</w:t>
      </w:r>
      <w:r w:rsidRPr="00D80BDF">
        <w:t>o</w:t>
      </w:r>
      <w:r>
        <w:t>lder expectati</w:t>
      </w:r>
      <w:r w:rsidRPr="00D80BDF">
        <w:t>o</w:t>
      </w:r>
      <w:r>
        <w:t>ns, d</w:t>
      </w:r>
      <w:r w:rsidRPr="00D80BDF">
        <w:t>o</w:t>
      </w:r>
      <w:r>
        <w:t>es n</w:t>
      </w:r>
      <w:r w:rsidRPr="00D80BDF">
        <w:t>o</w:t>
      </w:r>
      <w:r>
        <w:t>t represent best practice, and will n</w:t>
      </w:r>
      <w:r w:rsidRPr="00D80BDF">
        <w:t>o</w:t>
      </w:r>
      <w:r>
        <w:t>t be effective in finally eradicating shark finning fr</w:t>
      </w:r>
      <w:r w:rsidRPr="00D80BDF">
        <w:t>o</w:t>
      </w:r>
      <w:r>
        <w:t>m certified fisheries’.</w:t>
      </w:r>
      <w:r w:rsidR="00CE2C9A">
        <w:t xml:space="preserve"> The signat</w:t>
      </w:r>
      <w:r w:rsidR="00CE2C9A" w:rsidRPr="00CE2C9A">
        <w:t>o</w:t>
      </w:r>
      <w:r w:rsidR="00CE2C9A">
        <w:t>ries theref</w:t>
      </w:r>
      <w:r w:rsidR="00CE2C9A" w:rsidRPr="00CE2C9A">
        <w:t>o</w:t>
      </w:r>
      <w:r w:rsidR="00CE2C9A">
        <w:t>re urge MSC t</w:t>
      </w:r>
      <w:r w:rsidR="00CE2C9A" w:rsidRPr="00CE2C9A">
        <w:t>o</w:t>
      </w:r>
      <w:r w:rsidR="00CE2C9A">
        <w:t xml:space="preserve"> rethink its pr</w:t>
      </w:r>
      <w:r w:rsidR="00CE2C9A" w:rsidRPr="00CE2C9A">
        <w:t>o</w:t>
      </w:r>
      <w:r w:rsidR="00CE2C9A">
        <w:t>p</w:t>
      </w:r>
      <w:r w:rsidR="00CE2C9A" w:rsidRPr="00CE2C9A">
        <w:t>o</w:t>
      </w:r>
      <w:r w:rsidR="00CE2C9A">
        <w:t>sal and present an updated versi</w:t>
      </w:r>
      <w:r w:rsidR="00CE2C9A" w:rsidRPr="00CE2C9A">
        <w:t>o</w:t>
      </w:r>
      <w:r w:rsidR="00CE2C9A">
        <w:t>n f</w:t>
      </w:r>
      <w:r w:rsidR="00CE2C9A" w:rsidRPr="00CE2C9A">
        <w:t>o</w:t>
      </w:r>
      <w:r w:rsidR="00CE2C9A">
        <w:t xml:space="preserve">r consultation ahead </w:t>
      </w:r>
      <w:r w:rsidR="00CE2C9A" w:rsidRPr="00CE2C9A">
        <w:t>o</w:t>
      </w:r>
      <w:r w:rsidR="00CE2C9A">
        <w:t xml:space="preserve">f </w:t>
      </w:r>
      <w:r w:rsidR="00B07069">
        <w:t xml:space="preserve">the </w:t>
      </w:r>
      <w:r w:rsidR="00CE2C9A">
        <w:t>upc</w:t>
      </w:r>
      <w:r w:rsidR="00CE2C9A" w:rsidRPr="00CE2C9A">
        <w:t>o</w:t>
      </w:r>
      <w:r w:rsidR="00CE2C9A">
        <w:t>ming B</w:t>
      </w:r>
      <w:r w:rsidR="00CE2C9A" w:rsidRPr="00CE2C9A">
        <w:t>o</w:t>
      </w:r>
      <w:r w:rsidR="00CE2C9A">
        <w:t>ard meeting where final decisi</w:t>
      </w:r>
      <w:r w:rsidR="00CE2C9A" w:rsidRPr="00CE2C9A">
        <w:t>o</w:t>
      </w:r>
      <w:r w:rsidR="00CE2C9A">
        <w:t xml:space="preserve">ns are expected </w:t>
      </w:r>
      <w:r w:rsidR="00CE2C9A" w:rsidRPr="00CE2C9A">
        <w:t>o</w:t>
      </w:r>
      <w:r w:rsidR="00CE2C9A">
        <w:t>n the updated Fisheries Standard Review.</w:t>
      </w:r>
    </w:p>
    <w:p w14:paraId="382644F5" w14:textId="73D3B019" w:rsidR="00522EC9" w:rsidRDefault="00675283" w:rsidP="00E3535B">
      <w:pPr>
        <w:jc w:val="both"/>
      </w:pPr>
      <w:proofErr w:type="spellStart"/>
      <w:r w:rsidRPr="00000833">
        <w:rPr>
          <w:b/>
          <w:bCs/>
        </w:rPr>
        <w:t>Migros</w:t>
      </w:r>
      <w:proofErr w:type="spellEnd"/>
      <w:r w:rsidRPr="00675283">
        <w:t xml:space="preserve"> said: "As a cooperatively operating retailer we believe in transparency and believe our customers are entitled to know how the fish they buy has been caught and which impact this fishery has caused to other marine species.  We know our customers want to be assured - as we want to - that tuna labelled as sustainably caught, has not been caught in fisheries associated with the finning of sharks. In order to implement a 'Zero Tolerance' policy on finning, we believe MSC must introduce 'Fins Naturally Attached' as a prerequisite for certification - without any exemptions."</w:t>
      </w:r>
    </w:p>
    <w:p w14:paraId="1B17AED6" w14:textId="094D7512" w:rsidR="007D4845" w:rsidRPr="007D4845" w:rsidRDefault="007D4845" w:rsidP="007D4845">
      <w:pPr>
        <w:spacing w:after="120"/>
        <w:jc w:val="both"/>
      </w:pPr>
      <w:proofErr w:type="spellStart"/>
      <w:r w:rsidRPr="007D4845">
        <w:rPr>
          <w:b/>
          <w:bCs/>
        </w:rPr>
        <w:t>Latiefa</w:t>
      </w:r>
      <w:proofErr w:type="spellEnd"/>
      <w:r w:rsidRPr="007D4845">
        <w:rPr>
          <w:b/>
          <w:bCs/>
        </w:rPr>
        <w:t xml:space="preserve"> </w:t>
      </w:r>
      <w:proofErr w:type="spellStart"/>
      <w:r w:rsidRPr="007D4845">
        <w:rPr>
          <w:b/>
          <w:bCs/>
        </w:rPr>
        <w:t>Behardien</w:t>
      </w:r>
      <w:proofErr w:type="spellEnd"/>
      <w:r w:rsidRPr="007D4845">
        <w:rPr>
          <w:b/>
          <w:bCs/>
        </w:rPr>
        <w:t>, Woolworths Foods Chief Technology and Sustainability Officer</w:t>
      </w:r>
      <w:r w:rsidRPr="007D4845">
        <w:t xml:space="preserve"> said: “Shark finning is an abhorrent practice and Woolworths South Africa fully supports the various global efforts to eradicate it, including the prohibition thereof in MSC certified fisheries. Seafood sustainability certification is an essential tool to drive the responsible production and consumption of seafood and the MSC’s position on shark finning is therefore critically important. While its prohibition of shark finning is laudable, to ensure that shark finning does not occur in MSC certified fisheries, the MSC must adopt a Fins Naturally Attached policy with no exemptions. The protection of vulnerable and endangered shark species is vital to maintain a healthy ocean and the MSC and other stakeholders in the seafood sustainability movement just cannot afford to be lenient on this matter.”</w:t>
      </w:r>
    </w:p>
    <w:p w14:paraId="387ECAA5" w14:textId="57A58446" w:rsidR="005F50C8" w:rsidRDefault="005F50C8" w:rsidP="005F50C8">
      <w:pPr>
        <w:jc w:val="both"/>
      </w:pPr>
      <w:r>
        <w:t xml:space="preserve">The MSC </w:t>
      </w:r>
      <w:hyperlink r:id="rId6" w:history="1">
        <w:r w:rsidRPr="0062565E">
          <w:rPr>
            <w:rStyle w:val="Hyperlink"/>
          </w:rPr>
          <w:t>responded</w:t>
        </w:r>
      </w:hyperlink>
      <w:r>
        <w:t xml:space="preserve"> </w:t>
      </w:r>
      <w:r w:rsidRPr="005F50C8">
        <w:t>o</w:t>
      </w:r>
      <w:r>
        <w:t>n 2</w:t>
      </w:r>
      <w:r w:rsidRPr="005F50C8">
        <w:rPr>
          <w:vertAlign w:val="superscript"/>
        </w:rPr>
        <w:t>nd</w:t>
      </w:r>
      <w:r>
        <w:t xml:space="preserve"> December 2021 t</w:t>
      </w:r>
      <w:r w:rsidRPr="005F50C8">
        <w:t>o</w:t>
      </w:r>
      <w:r>
        <w:t xml:space="preserve"> the </w:t>
      </w:r>
      <w:r w:rsidR="0073411B">
        <w:t>j</w:t>
      </w:r>
      <w:r w:rsidR="0073411B" w:rsidRPr="005F50C8">
        <w:t>o</w:t>
      </w:r>
      <w:r w:rsidR="0073411B">
        <w:t xml:space="preserve">int letter </w:t>
      </w:r>
      <w:r>
        <w:t>signat</w:t>
      </w:r>
      <w:r w:rsidRPr="005F50C8">
        <w:t>o</w:t>
      </w:r>
      <w:r>
        <w:t>ries, n</w:t>
      </w:r>
      <w:r w:rsidRPr="00675283">
        <w:t>o</w:t>
      </w:r>
      <w:r>
        <w:t>ting that they are “currently refining</w:t>
      </w:r>
      <w:r w:rsidR="00155E53">
        <w:t xml:space="preserve"> p</w:t>
      </w:r>
      <w:r w:rsidR="00155E53" w:rsidRPr="005F50C8">
        <w:t>o</w:t>
      </w:r>
      <w:r w:rsidR="00155E53">
        <w:t>licy pr</w:t>
      </w:r>
      <w:r w:rsidR="00155E53" w:rsidRPr="005F50C8">
        <w:t>o</w:t>
      </w:r>
      <w:r w:rsidR="00155E53">
        <w:t>p</w:t>
      </w:r>
      <w:r w:rsidR="00155E53" w:rsidRPr="005F50C8">
        <w:t>o</w:t>
      </w:r>
      <w:r w:rsidR="00155E53">
        <w:t>sals” and that a “c</w:t>
      </w:r>
      <w:r w:rsidR="00155E53" w:rsidRPr="005F50C8">
        <w:t>o</w:t>
      </w:r>
      <w:r w:rsidR="00155E53">
        <w:t>ns</w:t>
      </w:r>
      <w:r w:rsidR="00155E53" w:rsidRPr="005F50C8">
        <w:t>o</w:t>
      </w:r>
      <w:r w:rsidR="00155E53">
        <w:t xml:space="preserve">lidated draft” </w:t>
      </w:r>
      <w:r w:rsidR="00155E53" w:rsidRPr="005F50C8">
        <w:t>o</w:t>
      </w:r>
      <w:r w:rsidR="00155E53">
        <w:t>f an updated Fisheries Standard will be released in early 202</w:t>
      </w:r>
      <w:r w:rsidR="00EB664D">
        <w:t>2</w:t>
      </w:r>
      <w:r w:rsidR="00155E53">
        <w:t xml:space="preserve"> f</w:t>
      </w:r>
      <w:r w:rsidR="00155E53" w:rsidRPr="005F50C8">
        <w:t>o</w:t>
      </w:r>
      <w:r w:rsidR="00155E53">
        <w:t>r a final 60-day Public Review. N</w:t>
      </w:r>
      <w:r w:rsidR="00155E53" w:rsidRPr="005F50C8">
        <w:t>o</w:t>
      </w:r>
      <w:r w:rsidR="00155E53">
        <w:t xml:space="preserve"> commitment is made, as requested, t</w:t>
      </w:r>
      <w:r w:rsidR="00155E53" w:rsidRPr="005F50C8">
        <w:t>o</w:t>
      </w:r>
      <w:r w:rsidR="00155E53">
        <w:t xml:space="preserve"> re-examining the issue </w:t>
      </w:r>
      <w:r w:rsidR="00155E53" w:rsidRPr="005F50C8">
        <w:t>o</w:t>
      </w:r>
      <w:r w:rsidR="00155E53">
        <w:t xml:space="preserve">f shark finning specifically </w:t>
      </w:r>
      <w:r w:rsidR="00155E53" w:rsidRPr="005F50C8">
        <w:t>o</w:t>
      </w:r>
      <w:r w:rsidR="00155E53">
        <w:t>r t</w:t>
      </w:r>
      <w:r w:rsidR="00155E53" w:rsidRPr="005F50C8">
        <w:t>o</w:t>
      </w:r>
      <w:r w:rsidR="00155E53">
        <w:t xml:space="preserve"> engaging further with signat</w:t>
      </w:r>
      <w:r w:rsidR="00155E53" w:rsidRPr="005F50C8">
        <w:t>o</w:t>
      </w:r>
      <w:r w:rsidR="00155E53">
        <w:t xml:space="preserve">ries ahead </w:t>
      </w:r>
      <w:r w:rsidR="00155E53" w:rsidRPr="005F50C8">
        <w:t>o</w:t>
      </w:r>
      <w:r w:rsidR="00155E53">
        <w:t>f the January b</w:t>
      </w:r>
      <w:r w:rsidR="00155E53" w:rsidRPr="005F50C8">
        <w:t>o</w:t>
      </w:r>
      <w:r w:rsidR="00155E53">
        <w:t>ard meeting.</w:t>
      </w:r>
    </w:p>
    <w:p w14:paraId="1E638EBD" w14:textId="2356BF27" w:rsidR="0062565E" w:rsidRDefault="0062565E" w:rsidP="0062565E">
      <w:pPr>
        <w:jc w:val="center"/>
        <w:rPr>
          <w:b/>
          <w:bCs/>
        </w:rPr>
      </w:pPr>
      <w:r w:rsidRPr="0062565E">
        <w:rPr>
          <w:b/>
          <w:bCs/>
        </w:rPr>
        <w:t xml:space="preserve">- ENDS </w:t>
      </w:r>
      <w:r>
        <w:rPr>
          <w:b/>
          <w:bCs/>
        </w:rPr>
        <w:t>–</w:t>
      </w:r>
    </w:p>
    <w:p w14:paraId="03456CDB" w14:textId="31AFBF0C" w:rsidR="0062565E" w:rsidRPr="0062565E" w:rsidRDefault="0062565E" w:rsidP="0062565E">
      <w:pPr>
        <w:rPr>
          <w:b/>
          <w:bCs/>
        </w:rPr>
      </w:pPr>
      <w:r w:rsidRPr="0062565E">
        <w:rPr>
          <w:b/>
          <w:bCs/>
        </w:rPr>
        <w:t>Contact:</w:t>
      </w:r>
      <w:r>
        <w:t xml:space="preserve"> </w:t>
      </w:r>
      <w:hyperlink r:id="rId7" w:history="1">
        <w:r w:rsidRPr="004F4493">
          <w:rPr>
            <w:rStyle w:val="Hyperlink"/>
          </w:rPr>
          <w:t>ahammond@seahorseenvironmental.co.uk</w:t>
        </w:r>
      </w:hyperlink>
      <w:r>
        <w:t xml:space="preserve"> </w:t>
      </w:r>
    </w:p>
    <w:p w14:paraId="0501C6DD" w14:textId="1A25F31E" w:rsidR="00C924A7" w:rsidRDefault="00C924A7" w:rsidP="00E3535B">
      <w:pPr>
        <w:jc w:val="both"/>
        <w:rPr>
          <w:u w:val="single"/>
        </w:rPr>
      </w:pPr>
    </w:p>
    <w:p w14:paraId="1EA819D7" w14:textId="31F4000F" w:rsidR="00C924A7" w:rsidRDefault="00C924A7" w:rsidP="00E3535B">
      <w:pPr>
        <w:jc w:val="both"/>
        <w:rPr>
          <w:u w:val="single"/>
        </w:rPr>
      </w:pPr>
    </w:p>
    <w:p w14:paraId="78B306B4" w14:textId="77777777" w:rsidR="00C924A7" w:rsidRPr="00C924A7" w:rsidRDefault="00C924A7" w:rsidP="00E3535B">
      <w:pPr>
        <w:jc w:val="both"/>
        <w:rPr>
          <w:u w:val="single"/>
        </w:rPr>
      </w:pPr>
    </w:p>
    <w:sectPr w:rsidR="00C924A7" w:rsidRPr="00C92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13425"/>
    <w:multiLevelType w:val="hybridMultilevel"/>
    <w:tmpl w:val="4F0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00F"/>
    <w:rsid w:val="00000833"/>
    <w:rsid w:val="0008261D"/>
    <w:rsid w:val="0014598B"/>
    <w:rsid w:val="00155E53"/>
    <w:rsid w:val="00171FEE"/>
    <w:rsid w:val="0018421E"/>
    <w:rsid w:val="001B316A"/>
    <w:rsid w:val="00202555"/>
    <w:rsid w:val="002B0E10"/>
    <w:rsid w:val="00306346"/>
    <w:rsid w:val="00307165"/>
    <w:rsid w:val="0033100F"/>
    <w:rsid w:val="0034442C"/>
    <w:rsid w:val="00350CB1"/>
    <w:rsid w:val="00440ABD"/>
    <w:rsid w:val="004861CC"/>
    <w:rsid w:val="004E1088"/>
    <w:rsid w:val="00522EC9"/>
    <w:rsid w:val="005D6980"/>
    <w:rsid w:val="005F50C8"/>
    <w:rsid w:val="00616D4E"/>
    <w:rsid w:val="0062565E"/>
    <w:rsid w:val="00675283"/>
    <w:rsid w:val="0073411B"/>
    <w:rsid w:val="007D4845"/>
    <w:rsid w:val="007F1F40"/>
    <w:rsid w:val="008468B4"/>
    <w:rsid w:val="00914CCB"/>
    <w:rsid w:val="00957262"/>
    <w:rsid w:val="009F3611"/>
    <w:rsid w:val="00A64074"/>
    <w:rsid w:val="00A90FEC"/>
    <w:rsid w:val="00A97A84"/>
    <w:rsid w:val="00AB0025"/>
    <w:rsid w:val="00B07069"/>
    <w:rsid w:val="00B8387B"/>
    <w:rsid w:val="00BA5EDE"/>
    <w:rsid w:val="00BB73E4"/>
    <w:rsid w:val="00BC2A52"/>
    <w:rsid w:val="00C25506"/>
    <w:rsid w:val="00C924A7"/>
    <w:rsid w:val="00CE2C9A"/>
    <w:rsid w:val="00D10430"/>
    <w:rsid w:val="00D45B48"/>
    <w:rsid w:val="00D80BDF"/>
    <w:rsid w:val="00D87BD7"/>
    <w:rsid w:val="00DE7E07"/>
    <w:rsid w:val="00E3166F"/>
    <w:rsid w:val="00E3535B"/>
    <w:rsid w:val="00EA17E5"/>
    <w:rsid w:val="00EB664D"/>
    <w:rsid w:val="00EC1BAA"/>
    <w:rsid w:val="00EE364A"/>
    <w:rsid w:val="00F15440"/>
    <w:rsid w:val="00F3019C"/>
    <w:rsid w:val="00FA4DE7"/>
    <w:rsid w:val="00FC7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EE63F"/>
  <w15:docId w15:val="{9A099C6B-3B51-4C12-AA4E-715E4373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0E1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B0E10"/>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F15440"/>
    <w:rPr>
      <w:sz w:val="16"/>
      <w:szCs w:val="16"/>
    </w:rPr>
  </w:style>
  <w:style w:type="paragraph" w:styleId="Kommentartext">
    <w:name w:val="annotation text"/>
    <w:basedOn w:val="Standard"/>
    <w:link w:val="KommentartextZchn"/>
    <w:uiPriority w:val="99"/>
    <w:semiHidden/>
    <w:unhideWhenUsed/>
    <w:rsid w:val="00F154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5440"/>
    <w:rPr>
      <w:sz w:val="20"/>
      <w:szCs w:val="20"/>
    </w:rPr>
  </w:style>
  <w:style w:type="paragraph" w:styleId="Kommentarthema">
    <w:name w:val="annotation subject"/>
    <w:basedOn w:val="Kommentartext"/>
    <w:next w:val="Kommentartext"/>
    <w:link w:val="KommentarthemaZchn"/>
    <w:uiPriority w:val="99"/>
    <w:semiHidden/>
    <w:unhideWhenUsed/>
    <w:rsid w:val="00F15440"/>
    <w:rPr>
      <w:b/>
      <w:bCs/>
    </w:rPr>
  </w:style>
  <w:style w:type="character" w:customStyle="1" w:styleId="KommentarthemaZchn">
    <w:name w:val="Kommentarthema Zchn"/>
    <w:basedOn w:val="KommentartextZchn"/>
    <w:link w:val="Kommentarthema"/>
    <w:uiPriority w:val="99"/>
    <w:semiHidden/>
    <w:rsid w:val="00F15440"/>
    <w:rPr>
      <w:b/>
      <w:bCs/>
      <w:sz w:val="20"/>
      <w:szCs w:val="20"/>
    </w:rPr>
  </w:style>
  <w:style w:type="character" w:styleId="Hyperlink">
    <w:name w:val="Hyperlink"/>
    <w:basedOn w:val="Absatz-Standardschriftart"/>
    <w:uiPriority w:val="99"/>
    <w:unhideWhenUsed/>
    <w:rsid w:val="00440ABD"/>
    <w:rPr>
      <w:color w:val="0563C1" w:themeColor="hyperlink"/>
      <w:u w:val="single"/>
    </w:rPr>
  </w:style>
  <w:style w:type="character" w:customStyle="1" w:styleId="UnresolvedMention1">
    <w:name w:val="Unresolved Mention1"/>
    <w:basedOn w:val="Absatz-Standardschriftart"/>
    <w:uiPriority w:val="99"/>
    <w:semiHidden/>
    <w:unhideWhenUsed/>
    <w:rsid w:val="00440ABD"/>
    <w:rPr>
      <w:color w:val="605E5C"/>
      <w:shd w:val="clear" w:color="auto" w:fill="E1DFDD"/>
    </w:rPr>
  </w:style>
  <w:style w:type="paragraph" w:styleId="berarbeitung">
    <w:name w:val="Revision"/>
    <w:hidden/>
    <w:uiPriority w:val="99"/>
    <w:semiHidden/>
    <w:rsid w:val="005F50C8"/>
    <w:pPr>
      <w:spacing w:after="0" w:line="240" w:lineRule="auto"/>
    </w:pPr>
  </w:style>
  <w:style w:type="character" w:customStyle="1" w:styleId="NichtaufgelsteErwhnung1">
    <w:name w:val="Nicht aufgelöste Erwähnung1"/>
    <w:basedOn w:val="Absatz-Standardschriftart"/>
    <w:uiPriority w:val="99"/>
    <w:semiHidden/>
    <w:unhideWhenUsed/>
    <w:rsid w:val="0062565E"/>
    <w:rPr>
      <w:color w:val="605E5C"/>
      <w:shd w:val="clear" w:color="auto" w:fill="E1DFDD"/>
    </w:rPr>
  </w:style>
  <w:style w:type="paragraph" w:customStyle="1" w:styleId="xmsonormal">
    <w:name w:val="x_msonormal"/>
    <w:basedOn w:val="Standard"/>
    <w:rsid w:val="00616D4E"/>
    <w:pPr>
      <w:spacing w:after="0" w:line="240" w:lineRule="auto"/>
    </w:pPr>
    <w:rPr>
      <w:rFonts w:ascii="Calibri" w:hAnsi="Calibri" w:cs="Calibri"/>
      <w:lang w:eastAsia="en-GB"/>
    </w:rPr>
  </w:style>
  <w:style w:type="paragraph" w:styleId="Listenabsatz">
    <w:name w:val="List Paragraph"/>
    <w:basedOn w:val="Standard"/>
    <w:uiPriority w:val="34"/>
    <w:qFormat/>
    <w:rsid w:val="00AB0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541">
      <w:bodyDiv w:val="1"/>
      <w:marLeft w:val="0"/>
      <w:marRight w:val="0"/>
      <w:marTop w:val="0"/>
      <w:marBottom w:val="0"/>
      <w:divBdr>
        <w:top w:val="none" w:sz="0" w:space="0" w:color="auto"/>
        <w:left w:val="none" w:sz="0" w:space="0" w:color="auto"/>
        <w:bottom w:val="none" w:sz="0" w:space="0" w:color="auto"/>
        <w:right w:val="none" w:sz="0" w:space="0" w:color="auto"/>
      </w:divBdr>
    </w:div>
    <w:div w:id="919169689">
      <w:bodyDiv w:val="1"/>
      <w:marLeft w:val="0"/>
      <w:marRight w:val="0"/>
      <w:marTop w:val="0"/>
      <w:marBottom w:val="0"/>
      <w:divBdr>
        <w:top w:val="none" w:sz="0" w:space="0" w:color="auto"/>
        <w:left w:val="none" w:sz="0" w:space="0" w:color="auto"/>
        <w:bottom w:val="none" w:sz="0" w:space="0" w:color="auto"/>
        <w:right w:val="none" w:sz="0" w:space="0" w:color="auto"/>
      </w:divBdr>
    </w:div>
    <w:div w:id="18439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ammond@seahorseenvironment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freemsc.com/wp-content/uploads/2021/12/MSC_Shark-Finning-Response_Concerned-Signatories-Letter.pdf" TargetMode="External"/><Relationship Id="rId5" Type="http://schemas.openxmlformats.org/officeDocument/2006/relationships/hyperlink" Target="https://finfreemsc.com/wp-content/uploads/2021/12/Letter-to-MSC-3-November-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Hammond</dc:creator>
  <cp:keywords/>
  <dc:description/>
  <cp:lastModifiedBy>Christine Staacks</cp:lastModifiedBy>
  <cp:revision>4</cp:revision>
  <dcterms:created xsi:type="dcterms:W3CDTF">2021-12-15T18:10:00Z</dcterms:created>
  <dcterms:modified xsi:type="dcterms:W3CDTF">2021-12-16T19:23:00Z</dcterms:modified>
</cp:coreProperties>
</file>